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0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00"/>
        <w:gridCol w:w="1784"/>
        <w:gridCol w:w="1540"/>
        <w:gridCol w:w="1682"/>
        <w:gridCol w:w="1743"/>
        <w:gridCol w:w="1391"/>
      </w:tblGrid>
      <w:tr w:rsidR="0072206A" w:rsidRPr="0072206A" w:rsidTr="0072206A">
        <w:trPr>
          <w:trHeight w:val="690"/>
        </w:trPr>
        <w:tc>
          <w:tcPr>
            <w:tcW w:w="98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800"/>
            </w:tblGrid>
            <w:tr w:rsidR="0072206A" w:rsidRPr="0072206A" w:rsidTr="0072206A">
              <w:trPr>
                <w:trHeight w:val="690"/>
                <w:tblCellSpacing w:w="0" w:type="dxa"/>
              </w:trPr>
              <w:tc>
                <w:tcPr>
                  <w:tcW w:w="98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72206A" w:rsidRPr="0072206A" w:rsidRDefault="0072206A" w:rsidP="0072206A">
                  <w:pPr>
                    <w:spacing w:after="0" w:line="240" w:lineRule="auto"/>
                    <w:ind w:left="-75"/>
                    <w:jc w:val="center"/>
                    <w:rPr>
                      <w:rFonts w:ascii="Algerian" w:eastAsia="Times New Roman" w:hAnsi="Algerian" w:cs="Calibri"/>
                      <w:sz w:val="48"/>
                      <w:szCs w:val="48"/>
                      <w:lang w:eastAsia="fr-CA"/>
                    </w:rPr>
                  </w:pPr>
                  <w:r w:rsidRPr="0072206A">
                    <w:rPr>
                      <w:rFonts w:ascii="Calibri" w:eastAsia="Times New Roman" w:hAnsi="Calibri" w:cs="Calibri"/>
                      <w:noProof/>
                      <w:color w:val="000000"/>
                      <w:lang w:eastAsia="fr-CA"/>
                    </w:rPr>
                    <w:drawing>
                      <wp:anchor distT="0" distB="0" distL="114300" distR="114300" simplePos="0" relativeHeight="251658240" behindDoc="0" locked="0" layoutInCell="1" allowOverlap="1" wp14:anchorId="5114B9AB" wp14:editId="2323BD93">
                        <wp:simplePos x="0" y="0"/>
                        <wp:positionH relativeFrom="column">
                          <wp:posOffset>5715000</wp:posOffset>
                        </wp:positionH>
                        <wp:positionV relativeFrom="paragraph">
                          <wp:posOffset>182245</wp:posOffset>
                        </wp:positionV>
                        <wp:extent cx="619125" cy="438150"/>
                        <wp:effectExtent l="0" t="0" r="9525" b="0"/>
                        <wp:wrapNone/>
                        <wp:docPr id="5" name="Image 5">
                          <a:extLst xmlns:a="http://schemas.openxmlformats.org/drawingml/2006/main">
                            <a:ext uri="{FF2B5EF4-FFF2-40B4-BE49-F238E27FC236}">
                              <a16:creationId xmlns:a16="http://schemas.microsoft.com/office/drawing/2014/main" id="{51502874-B8EE-4B0B-9BE3-0C60634EE64C}"/>
                            </a:ext>
                          </a:extLst>
                        </wp:docPr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Image 4">
                                  <a:extLst>
                                    <a:ext uri="{FF2B5EF4-FFF2-40B4-BE49-F238E27FC236}">
                                      <a16:creationId xmlns:a16="http://schemas.microsoft.com/office/drawing/2014/main" id="{51502874-B8EE-4B0B-9BE3-0C60634EE64C}"/>
                                    </a:ext>
                                  </a:extLst>
                                </pic:cNvPr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19125" cy="4381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72206A">
                    <w:rPr>
                      <w:rFonts w:ascii="Calibri" w:eastAsia="Times New Roman" w:hAnsi="Calibri" w:cs="Calibri"/>
                      <w:noProof/>
                      <w:color w:val="000000"/>
                      <w:lang w:eastAsia="fr-CA"/>
                    </w:rPr>
                    <w:drawing>
                      <wp:anchor distT="0" distB="0" distL="114300" distR="114300" simplePos="0" relativeHeight="251658240" behindDoc="0" locked="0" layoutInCell="1" allowOverlap="1" wp14:anchorId="02B0A341" wp14:editId="4D73ACBC">
                        <wp:simplePos x="0" y="0"/>
                        <wp:positionH relativeFrom="column">
                          <wp:posOffset>-47625</wp:posOffset>
                        </wp:positionH>
                        <wp:positionV relativeFrom="paragraph">
                          <wp:posOffset>172720</wp:posOffset>
                        </wp:positionV>
                        <wp:extent cx="628650" cy="419100"/>
                        <wp:effectExtent l="0" t="0" r="0" b="0"/>
                        <wp:wrapNone/>
                        <wp:docPr id="4" name="Image 4">
                          <a:extLst xmlns:a="http://schemas.openxmlformats.org/drawingml/2006/main">
                            <a:ext uri="{FF2B5EF4-FFF2-40B4-BE49-F238E27FC236}">
                              <a16:creationId xmlns:a16="http://schemas.microsoft.com/office/drawing/2014/main" id="{33BCCE33-9FA6-4A5A-AB56-FDDAE7A02C02}"/>
                            </a:ext>
                          </a:extLst>
                        </wp:docPr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Image 3">
                                  <a:extLst>
                                    <a:ext uri="{FF2B5EF4-FFF2-40B4-BE49-F238E27FC236}">
                                      <a16:creationId xmlns:a16="http://schemas.microsoft.com/office/drawing/2014/main" id="{33BCCE33-9FA6-4A5A-AB56-FDDAE7A02C02}"/>
                                    </a:ext>
                                  </a:extLst>
                                </pic:cNvPr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28650" cy="4191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72206A">
                    <w:rPr>
                      <w:rFonts w:ascii="Algerian" w:eastAsia="Times New Roman" w:hAnsi="Algerian" w:cs="Calibri"/>
                      <w:sz w:val="48"/>
                      <w:szCs w:val="48"/>
                      <w:lang w:eastAsia="fr-CA"/>
                    </w:rPr>
                    <w:t>ASSOCIATION DE SPORTS RATIERS</w:t>
                  </w:r>
                </w:p>
              </w:tc>
            </w:tr>
          </w:tbl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</w:tr>
      <w:tr w:rsidR="0072206A" w:rsidRPr="0072206A" w:rsidTr="0072206A">
        <w:trPr>
          <w:trHeight w:val="612"/>
        </w:trPr>
        <w:tc>
          <w:tcPr>
            <w:tcW w:w="98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lgerian" w:eastAsia="Times New Roman" w:hAnsi="Algerian" w:cs="Calibri"/>
                <w:sz w:val="36"/>
                <w:szCs w:val="36"/>
                <w:lang w:eastAsia="fr-CA"/>
              </w:rPr>
            </w:pPr>
            <w:r w:rsidRPr="0072206A">
              <w:rPr>
                <w:rFonts w:ascii="Algerian" w:eastAsia="Times New Roman" w:hAnsi="Algerian" w:cs="Calibri"/>
                <w:sz w:val="36"/>
                <w:szCs w:val="36"/>
                <w:lang w:eastAsia="fr-CA"/>
              </w:rPr>
              <w:t xml:space="preserve">DEMANDE DE CONCOURS HOMOLOGUÉ </w:t>
            </w:r>
          </w:p>
        </w:tc>
      </w:tr>
      <w:tr w:rsidR="0072206A" w:rsidRPr="0072206A" w:rsidTr="0072206A">
        <w:trPr>
          <w:trHeight w:val="51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lgerian" w:eastAsia="Times New Roman" w:hAnsi="Algerian" w:cs="Calibri"/>
                <w:sz w:val="36"/>
                <w:szCs w:val="36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75"/>
        </w:trPr>
        <w:tc>
          <w:tcPr>
            <w:tcW w:w="3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Date de l’événement :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75"/>
        </w:trPr>
        <w:tc>
          <w:tcPr>
            <w:tcW w:w="3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Club organisateur :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75"/>
        </w:trPr>
        <w:tc>
          <w:tcPr>
            <w:tcW w:w="3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Endroit :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75"/>
        </w:trPr>
        <w:tc>
          <w:tcPr>
            <w:tcW w:w="50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Personne responsable :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83"/>
        </w:trPr>
        <w:tc>
          <w:tcPr>
            <w:tcW w:w="843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Courriel :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75"/>
        </w:trPr>
        <w:tc>
          <w:tcPr>
            <w:tcW w:w="35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Juges :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15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90"/>
        </w:trPr>
        <w:tc>
          <w:tcPr>
            <w:tcW w:w="50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30"/>
                <w:szCs w:val="3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30"/>
                <w:szCs w:val="30"/>
                <w:u w:val="single"/>
                <w:lang w:eastAsia="fr-CA"/>
              </w:rPr>
              <w:t>Types et quantités de recherche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30"/>
                <w:szCs w:val="30"/>
                <w:u w:val="single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6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Niveau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Nombre de courses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Classe Maître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  <w:t>Nombre de courses</w:t>
            </w: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Grange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Novice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Grange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Novice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bookmarkStart w:id="0" w:name="_GoBack"/>
        <w:bookmarkEnd w:id="0"/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Avancé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Avancé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Expert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Expert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Champion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Champion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Gr Champion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83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Excellent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57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Classe Maître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  <w:t>Nombre de courses</w:t>
            </w: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Broussailles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Broussailles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Avancé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Avancé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Gr Champion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Excellent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75"/>
        </w:trPr>
        <w:tc>
          <w:tcPr>
            <w:tcW w:w="3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3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552"/>
        </w:trPr>
        <w:tc>
          <w:tcPr>
            <w:tcW w:w="3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Nombre de courses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615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Terrier Artificiel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Avancé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432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Excellent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>Boisé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 xml:space="preserve">Boisé / </w:t>
            </w:r>
            <w:proofErr w:type="spellStart"/>
            <w:r w:rsidRPr="0072206A"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>brouss</w:t>
            </w:r>
            <w:proofErr w:type="spellEnd"/>
            <w:r w:rsidRPr="0072206A"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>.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>Broussailles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u w:val="single"/>
                <w:lang w:eastAsia="fr-CA"/>
              </w:rPr>
              <w:t>Ratissage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Novice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Avancé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Expert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732"/>
        </w:trPr>
        <w:tc>
          <w:tcPr>
            <w:tcW w:w="3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  <w:t>Nombre de courses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  <w:t>Nombre de courses</w:t>
            </w:r>
          </w:p>
        </w:tc>
      </w:tr>
      <w:tr w:rsidR="0072206A" w:rsidRPr="0072206A" w:rsidTr="0072206A">
        <w:trPr>
          <w:trHeight w:val="36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 xml:space="preserve">Ga-Rat-Ge </w:t>
            </w:r>
            <w:proofErr w:type="spellStart"/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int</w:t>
            </w:r>
            <w:proofErr w:type="spellEnd"/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Novice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 xml:space="preserve">Ga-Rat-Ge </w:t>
            </w:r>
            <w:proofErr w:type="spellStart"/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ext</w:t>
            </w:r>
            <w:proofErr w:type="spellEnd"/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Novice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Avancé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Avancé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Expert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Expert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12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Champion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Champion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72206A" w:rsidRPr="0072206A" w:rsidTr="0072206A">
        <w:trPr>
          <w:trHeight w:val="300"/>
        </w:trPr>
        <w:tc>
          <w:tcPr>
            <w:tcW w:w="3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3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638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  <w:t>Nombre de courses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3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Relais grange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49"/>
        </w:trPr>
        <w:tc>
          <w:tcPr>
            <w:tcW w:w="3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Relais broussailles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3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Combo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3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4 par 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3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Défi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15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15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66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  <w:t>Nombre de courses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</w:p>
        </w:tc>
      </w:tr>
      <w:tr w:rsidR="0072206A" w:rsidRPr="0072206A" w:rsidTr="0072206A">
        <w:trPr>
          <w:trHeight w:val="315"/>
        </w:trPr>
        <w:tc>
          <w:tcPr>
            <w:tcW w:w="17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Novice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Avancé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Expert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Champion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Rat-</w:t>
            </w:r>
            <w:proofErr w:type="spellStart"/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Mouflage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Rat-</w:t>
            </w:r>
            <w:proofErr w:type="spellStart"/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Byrinthe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Rat-Haut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Symbol" w:eastAsia="Times New Roman" w:hAnsi="Times New Roman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Symbol" w:eastAsia="Times New Roman" w:hAnsi="Times New Roman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98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ind w:firstLineChars="500" w:firstLine="1000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3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fr-CA"/>
              </w:rPr>
              <w:t>IMPORTANT: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84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lang w:eastAsia="fr-CA"/>
              </w:rPr>
            </w:pPr>
            <w:r w:rsidRPr="0072206A">
              <w:rPr>
                <w:rFonts w:ascii="Symbol" w:eastAsia="Times New Roman" w:hAnsi="Symbol" w:cs="Calibri"/>
                <w:color w:val="000000"/>
                <w:lang w:eastAsia="fr-CA"/>
              </w:rPr>
              <w:t></w:t>
            </w:r>
            <w:r w:rsidRPr="0072206A">
              <w:rPr>
                <w:rFonts w:ascii="Times New Roman" w:eastAsia="Times New Roman" w:hAnsi="Times New Roman" w:cs="Times New Roman"/>
                <w:color w:val="000000"/>
                <w:lang w:eastAsia="fr-CA"/>
              </w:rPr>
              <w:t xml:space="preserve">      </w:t>
            </w: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Utilisez un seul formulaire par concours par jour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98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lang w:eastAsia="fr-CA"/>
              </w:rPr>
            </w:pPr>
            <w:r w:rsidRPr="0072206A">
              <w:rPr>
                <w:rFonts w:ascii="Symbol" w:eastAsia="Times New Roman" w:hAnsi="Symbol" w:cs="Calibri"/>
                <w:color w:val="000000"/>
                <w:lang w:eastAsia="fr-CA"/>
              </w:rPr>
              <w:t></w:t>
            </w:r>
            <w:r w:rsidRPr="0072206A">
              <w:rPr>
                <w:rFonts w:ascii="Times New Roman" w:eastAsia="Times New Roman" w:hAnsi="Times New Roman" w:cs="Times New Roman"/>
                <w:color w:val="000000"/>
                <w:lang w:eastAsia="fr-CA"/>
              </w:rPr>
              <w:t xml:space="preserve">      </w:t>
            </w: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Maximum de 4 recherches d’un même type/niveau par jour de concours</w:t>
            </w:r>
          </w:p>
        </w:tc>
      </w:tr>
      <w:tr w:rsidR="0072206A" w:rsidRPr="0072206A" w:rsidTr="0072206A">
        <w:trPr>
          <w:trHeight w:val="492"/>
        </w:trPr>
        <w:tc>
          <w:tcPr>
            <w:tcW w:w="98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lang w:eastAsia="fr-CA"/>
              </w:rPr>
            </w:pPr>
            <w:r w:rsidRPr="0072206A">
              <w:rPr>
                <w:rFonts w:ascii="Symbol" w:eastAsia="Times New Roman" w:hAnsi="Symbol" w:cs="Calibri"/>
                <w:color w:val="000000"/>
                <w:lang w:eastAsia="fr-CA"/>
              </w:rPr>
              <w:t></w:t>
            </w:r>
            <w:r w:rsidRPr="0072206A">
              <w:rPr>
                <w:rFonts w:ascii="Times New Roman" w:eastAsia="Times New Roman" w:hAnsi="Times New Roman" w:cs="Times New Roman"/>
                <w:color w:val="000000"/>
                <w:lang w:eastAsia="fr-CA"/>
              </w:rPr>
              <w:t xml:space="preserve">      </w:t>
            </w: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Vous devez inclure dans votre formulaire de renonciation que ni l’ASR, ni ses représentants ne peuvent être tenu responsables en cas d’incidents/accidents</w:t>
            </w: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ind w:firstLineChars="500" w:firstLine="1100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 xml:space="preserve"> 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ind w:firstLineChars="500" w:firstLine="1100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6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Faire parvenir votre demande au secrétariat de l’ASR 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3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B050"/>
                <w:u w:val="single"/>
                <w:lang w:eastAsia="fr-CA"/>
              </w:rPr>
            </w:pPr>
            <w:hyperlink r:id="rId5" w:history="1">
              <w:r w:rsidRPr="0072206A">
                <w:rPr>
                  <w:rFonts w:ascii="Calibri" w:eastAsia="Times New Roman" w:hAnsi="Calibri" w:cs="Calibri"/>
                  <w:color w:val="00B050"/>
                  <w:u w:val="single"/>
                  <w:lang w:eastAsia="fr-CA"/>
                </w:rPr>
                <w:t>sportsratiers@gmail.com</w:t>
              </w:r>
            </w:hyperlink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B050"/>
                <w:u w:val="single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72206A" w:rsidRPr="0072206A" w:rsidTr="0072206A">
        <w:trPr>
          <w:trHeight w:val="300"/>
        </w:trPr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30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Révisé 23 mars 2025</w:t>
            </w:r>
          </w:p>
        </w:tc>
      </w:tr>
    </w:tbl>
    <w:p w:rsidR="00BD3A91" w:rsidRDefault="00BD3A91"/>
    <w:sectPr w:rsidR="00BD3A91" w:rsidSect="0072206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06A"/>
    <w:rsid w:val="0072206A"/>
    <w:rsid w:val="00BD3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55BE35-4403-42CB-AD9A-651E56BFA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72206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82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portsratiers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302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</dc:creator>
  <cp:keywords/>
  <dc:description/>
  <cp:lastModifiedBy>Sylvie</cp:lastModifiedBy>
  <cp:revision>1</cp:revision>
  <dcterms:created xsi:type="dcterms:W3CDTF">2025-04-03T05:37:00Z</dcterms:created>
  <dcterms:modified xsi:type="dcterms:W3CDTF">2025-04-03T05:41:00Z</dcterms:modified>
</cp:coreProperties>
</file>